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6</w:t>
      </w:r>
    </w:p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</w:t>
      </w:r>
      <w:r w:rsidRPr="001B5A27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</w:p>
    <w:p w:rsidR="006D3219" w:rsidRPr="008455CA" w:rsidRDefault="006D3219" w:rsidP="006D32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</w:p>
    <w:p w:rsidR="006D3219" w:rsidRPr="008455CA" w:rsidRDefault="006D3219" w:rsidP="006D32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6D3219" w:rsidRDefault="006D3219" w:rsidP="006D321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027"/>
        <w:gridCol w:w="1559"/>
        <w:gridCol w:w="753"/>
        <w:gridCol w:w="762"/>
        <w:gridCol w:w="1276"/>
        <w:gridCol w:w="1134"/>
        <w:gridCol w:w="1128"/>
      </w:tblGrid>
      <w:tr w:rsidR="006D3219" w:rsidTr="001730A8">
        <w:trPr>
          <w:trHeight w:val="124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и плановый период 2024-2025 годов</w:t>
            </w:r>
          </w:p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6D3219" w:rsidTr="001730A8">
        <w:trPr>
          <w:trHeight w:val="57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рас-ходов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6D3219" w:rsidTr="001730A8">
        <w:trPr>
          <w:trHeight w:val="28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360 634,6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56 966,3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12 000,0 </w:t>
            </w:r>
          </w:p>
        </w:tc>
      </w:tr>
      <w:tr w:rsidR="006D3219" w:rsidTr="001730A8">
        <w:trPr>
          <w:trHeight w:val="111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"Приморско-Куйский сельсовет"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110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153 992,9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40 966,3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6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138 004,9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40 966,3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30 127,9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23 960,6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6 167,3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7 544,0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6 097,1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1 446,9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100 333,0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40 966,3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27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9 524,4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2 048,3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15 988,0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85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2-квартирного и 3-квартирного жилых домов в п. Бугрино Сельского поселения «Колгуевский сельсовет»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3 806,3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4-квартирного и 3-квартирного жилых домов в п. Бугрино Сельского поселения «Колгуевский сельсовет»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3 898,9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2 198,1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16-квартирного жилого дома в с. </w:t>
            </w:r>
            <w:r>
              <w:rPr>
                <w:sz w:val="22"/>
                <w:szCs w:val="22"/>
              </w:rPr>
              <w:lastRenderedPageBreak/>
              <w:t>Нижняя Пеша Сельского поселения «Пешский сельсовет» ЗР НАО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6 084,7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64 045,4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45 000,0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45 000,0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8 903,9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8 903,9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110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14 654,8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14 654,8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</w:t>
            </w:r>
            <w:r>
              <w:rPr>
                <w:sz w:val="22"/>
                <w:szCs w:val="22"/>
              </w:rPr>
              <w:lastRenderedPageBreak/>
              <w:t>теплоснабжения в п. Каратайка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6 870,0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6 500,0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котельной в с. Коткино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1 284,8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9 237,0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9 237,0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7 437,0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100 000,0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16 000,0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12 000,0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100 000,0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16 000,0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12 000,0 </w:t>
            </w:r>
          </w:p>
        </w:tc>
      </w:tr>
      <w:tr w:rsidR="006D3219" w:rsidTr="001730A8">
        <w:trPr>
          <w:trHeight w:val="82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Приобретение молочной фермы на 50 голов по адресу: Ненецкий автономный округ, д. Лабожское для МКП «Великовисочный животноводческий комплекс»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60 375,8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6D3219" w:rsidTr="001730A8">
        <w:trPr>
          <w:trHeight w:val="552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219" w:rsidRDefault="006D3219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39 624,2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16 000,0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12 000,0 </w:t>
            </w:r>
          </w:p>
        </w:tc>
      </w:tr>
      <w:tr w:rsidR="006D3219" w:rsidTr="001730A8">
        <w:trPr>
          <w:trHeight w:val="28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3219" w:rsidRDefault="006D3219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219" w:rsidRDefault="006D3219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360 634,6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56 966,3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219" w:rsidRDefault="006D3219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12 000,0 </w:t>
            </w:r>
          </w:p>
        </w:tc>
      </w:tr>
    </w:tbl>
    <w:p w:rsidR="006D3219" w:rsidRPr="001B5A27" w:rsidRDefault="006D3219" w:rsidP="006D321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6D321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19"/>
    <w:rsid w:val="006D321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E0E67-3BB3-4063-836F-90469348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2023-01-26T11:38:00Z</dcterms:created>
  <dcterms:modified xsi:type="dcterms:W3CDTF">2023-01-26T11:40:00Z</dcterms:modified>
</cp:coreProperties>
</file>